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E3D4" w14:textId="4462B304" w:rsidR="00D30BCE" w:rsidRDefault="00D30B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B4228" wp14:editId="57C039CB">
                <wp:simplePos x="0" y="0"/>
                <wp:positionH relativeFrom="column">
                  <wp:posOffset>-819302</wp:posOffset>
                </wp:positionH>
                <wp:positionV relativeFrom="paragraph">
                  <wp:posOffset>-848563</wp:posOffset>
                </wp:positionV>
                <wp:extent cx="3028492" cy="1119225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492" cy="11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F50F2" w14:textId="0FF05939" w:rsidR="00D30BCE" w:rsidRDefault="00D30BCE" w:rsidP="00AF6F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B42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4.5pt;margin-top:-66.8pt;width:238.4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" filled="f" stroked="f" strokeweight=".5pt">
                <v:textbox>
                  <w:txbxContent>
                    <w:p w14:paraId="099F50F2" w14:textId="0FF05939" w:rsidR="00D30BCE" w:rsidRDefault="00D30BCE" w:rsidP="00AF6F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F43C35E" w14:textId="35B0BCAD" w:rsidR="00D30BCE" w:rsidRDefault="00D30BCE"/>
    <w:p w14:paraId="46163602" w14:textId="77777777" w:rsidR="00AF6F6F" w:rsidRDefault="00AF6F6F"/>
    <w:p w14:paraId="3EE5159B" w14:textId="3CD5FAF6" w:rsidR="004C69F9" w:rsidRDefault="004C69F9">
      <w:r>
        <w:t>Dr. Snyder Dental Guidelines</w:t>
      </w:r>
      <w:r w:rsidR="00AF6F6F">
        <w:t xml:space="preserve"> for Joint Replacement Patients </w:t>
      </w:r>
    </w:p>
    <w:p w14:paraId="13D846B6" w14:textId="77777777" w:rsidR="004C69F9" w:rsidRDefault="004C69F9"/>
    <w:p w14:paraId="74761C13" w14:textId="77777777" w:rsidR="00492B52" w:rsidRDefault="004C69F9">
      <w:r>
        <w:t xml:space="preserve">Patients undergoing joint replacement surgery are instructed to avoid elective dental work 1 week before surgery and for 3 months after surgery. Urgent dental work can be completed during that time, but our office should be </w:t>
      </w:r>
      <w:proofErr w:type="gramStart"/>
      <w:r>
        <w:t>notified</w:t>
      </w:r>
      <w:proofErr w:type="gramEnd"/>
      <w:r>
        <w:t xml:space="preserve"> and patients should have antibiotic prophylaxis. After 3 months, patients are </w:t>
      </w:r>
      <w:r w:rsidRPr="00492B52">
        <w:rPr>
          <w:u w:val="single"/>
        </w:rPr>
        <w:t>cleared</w:t>
      </w:r>
      <w:r>
        <w:t xml:space="preserve"> for elective dental work. </w:t>
      </w:r>
    </w:p>
    <w:p w14:paraId="6599FBAB" w14:textId="721FFE6F" w:rsidR="004C69F9" w:rsidRDefault="004C69F9">
      <w:r>
        <w:t xml:space="preserve">I recommend that all patients receive </w:t>
      </w:r>
      <w:r w:rsidRPr="00492B52">
        <w:rPr>
          <w:u w:val="single"/>
        </w:rPr>
        <w:t>antibiotic prophylaxis before dental work for life</w:t>
      </w:r>
      <w:r>
        <w:t xml:space="preserve">. Patients or dental offices may contact our office for prophylactic antibiotic prescriptions. </w:t>
      </w:r>
    </w:p>
    <w:p w14:paraId="26F257A4" w14:textId="77777777" w:rsidR="004C69F9" w:rsidRDefault="004C69F9"/>
    <w:p w14:paraId="6A28E7C9" w14:textId="2F83D65F" w:rsidR="004C69F9" w:rsidRDefault="004C69F9">
      <w:r>
        <w:t xml:space="preserve">Sincerely, </w:t>
      </w:r>
    </w:p>
    <w:p w14:paraId="0FAE8D01" w14:textId="0344085A" w:rsidR="004C69F9" w:rsidRDefault="004C69F9"/>
    <w:p w14:paraId="1B224632" w14:textId="4DC53668" w:rsidR="004C69F9" w:rsidRDefault="004C69F9">
      <w:r>
        <w:t xml:space="preserve">Benjamin Snyder MD </w:t>
      </w:r>
    </w:p>
    <w:p w14:paraId="21E464B3" w14:textId="58B4A42B" w:rsidR="004C69F9" w:rsidRDefault="004C69F9">
      <w:r>
        <w:t>Trinity Health of New England</w:t>
      </w:r>
    </w:p>
    <w:p w14:paraId="2CE686A5" w14:textId="71100715" w:rsidR="004C69F9" w:rsidRDefault="004C69F9">
      <w:r>
        <w:t>Orthopedic Care Center</w:t>
      </w:r>
    </w:p>
    <w:p w14:paraId="28D89219" w14:textId="4B4C898F" w:rsidR="004C69F9" w:rsidRDefault="004C69F9">
      <w:r>
        <w:t>Phone: 413-748-7350</w:t>
      </w:r>
    </w:p>
    <w:p w14:paraId="67734FE0" w14:textId="20A4A60D" w:rsidR="004C69F9" w:rsidRDefault="004C69F9">
      <w:r>
        <w:t>Fax: 413-748-7325</w:t>
      </w:r>
    </w:p>
    <w:sectPr w:rsidR="004C69F9" w:rsidSect="00AF6F6F">
      <w:headerReference w:type="default" r:id="rId6"/>
      <w:pgSz w:w="12240" w:h="15840"/>
      <w:pgMar w:top="1440" w:right="1440" w:bottom="144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F84A" w14:textId="77777777" w:rsidR="00AF6F6F" w:rsidRDefault="00AF6F6F" w:rsidP="00AF6F6F">
      <w:pPr>
        <w:spacing w:after="0" w:line="240" w:lineRule="auto"/>
      </w:pPr>
      <w:r>
        <w:separator/>
      </w:r>
    </w:p>
  </w:endnote>
  <w:endnote w:type="continuationSeparator" w:id="0">
    <w:p w14:paraId="5A5CF288" w14:textId="77777777" w:rsidR="00AF6F6F" w:rsidRDefault="00AF6F6F" w:rsidP="00AF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D47F" w14:textId="77777777" w:rsidR="00AF6F6F" w:rsidRDefault="00AF6F6F" w:rsidP="00AF6F6F">
      <w:pPr>
        <w:spacing w:after="0" w:line="240" w:lineRule="auto"/>
      </w:pPr>
      <w:r>
        <w:separator/>
      </w:r>
    </w:p>
  </w:footnote>
  <w:footnote w:type="continuationSeparator" w:id="0">
    <w:p w14:paraId="60621662" w14:textId="77777777" w:rsidR="00AF6F6F" w:rsidRDefault="00AF6F6F" w:rsidP="00AF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23E0E" w14:textId="72400B10" w:rsidR="00AF6F6F" w:rsidRDefault="00AF6F6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F55B6D" wp14:editId="14354A05">
          <wp:simplePos x="0" y="0"/>
          <wp:positionH relativeFrom="column">
            <wp:posOffset>1524000</wp:posOffset>
          </wp:positionH>
          <wp:positionV relativeFrom="paragraph">
            <wp:posOffset>34290</wp:posOffset>
          </wp:positionV>
          <wp:extent cx="2762386" cy="968908"/>
          <wp:effectExtent l="0" t="0" r="0" b="3175"/>
          <wp:wrapTight wrapText="bothSides">
            <wp:wrapPolygon edited="0">
              <wp:start x="0" y="0"/>
              <wp:lineTo x="0" y="21246"/>
              <wp:lineTo x="21451" y="21246"/>
              <wp:lineTo x="2145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386" cy="968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F9"/>
    <w:rsid w:val="00451B44"/>
    <w:rsid w:val="00492B52"/>
    <w:rsid w:val="004C69F9"/>
    <w:rsid w:val="0072654E"/>
    <w:rsid w:val="00AF6F6F"/>
    <w:rsid w:val="00D3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36B6"/>
  <w15:chartTrackingRefBased/>
  <w15:docId w15:val="{24D263F7-FFC3-4CE9-A305-7E9B3F6C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F6F"/>
  </w:style>
  <w:style w:type="paragraph" w:styleId="Footer">
    <w:name w:val="footer"/>
    <w:basedOn w:val="Normal"/>
    <w:link w:val="FooterChar"/>
    <w:uiPriority w:val="99"/>
    <w:unhideWhenUsed/>
    <w:rsid w:val="00AF6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Snyder</dc:creator>
  <cp:keywords/>
  <dc:description/>
  <cp:lastModifiedBy>Benjamin Snyder</cp:lastModifiedBy>
  <cp:revision>4</cp:revision>
  <dcterms:created xsi:type="dcterms:W3CDTF">2024-04-10T19:29:00Z</dcterms:created>
  <dcterms:modified xsi:type="dcterms:W3CDTF">2024-04-10T19:39:00Z</dcterms:modified>
</cp:coreProperties>
</file>